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25" w:rsidRPr="00D84441" w:rsidRDefault="00460B4C">
      <w:pPr>
        <w:spacing w:after="0"/>
        <w:ind w:left="0" w:firstLine="0"/>
        <w:rPr>
          <w:lang w:val="ru-RU"/>
        </w:rPr>
      </w:pPr>
      <w:r w:rsidRPr="00D84441">
        <w:rPr>
          <w:lang w:val="ru-RU"/>
        </w:rPr>
        <w:t xml:space="preserve"> </w:t>
      </w:r>
    </w:p>
    <w:p w:rsidR="00926525" w:rsidRPr="00D84441" w:rsidRDefault="00460B4C">
      <w:pPr>
        <w:spacing w:after="23"/>
        <w:ind w:left="0" w:firstLine="0"/>
        <w:rPr>
          <w:lang w:val="ru-RU"/>
        </w:rPr>
      </w:pPr>
      <w:r w:rsidRPr="00D84441">
        <w:rPr>
          <w:lang w:val="ru-RU"/>
        </w:rPr>
        <w:t xml:space="preserve"> </w:t>
      </w:r>
    </w:p>
    <w:p w:rsidR="00926525" w:rsidRPr="0087495C" w:rsidRDefault="00460B4C">
      <w:pPr>
        <w:spacing w:after="17"/>
        <w:ind w:left="-5"/>
        <w:rPr>
          <w:lang w:val="ru-RU"/>
        </w:rPr>
      </w:pPr>
      <w:r w:rsidRPr="0087495C">
        <w:rPr>
          <w:lang w:val="ru-RU"/>
        </w:rPr>
        <w:t xml:space="preserve">Принято                                                                                Утверждён </w:t>
      </w:r>
    </w:p>
    <w:p w:rsidR="00926525" w:rsidRPr="0087495C" w:rsidRDefault="00460B4C">
      <w:pPr>
        <w:spacing w:after="3"/>
        <w:ind w:left="-5"/>
        <w:rPr>
          <w:lang w:val="ru-RU"/>
        </w:rPr>
      </w:pPr>
      <w:r w:rsidRPr="0087495C">
        <w:rPr>
          <w:lang w:val="ru-RU"/>
        </w:rPr>
        <w:t xml:space="preserve">Решением педагогического совета              </w:t>
      </w:r>
      <w:r w:rsidR="0087495C">
        <w:rPr>
          <w:lang w:val="ru-RU"/>
        </w:rPr>
        <w:t xml:space="preserve">                      Директором ЧДОУ «Радуга Уфа»</w:t>
      </w: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22"/>
        <w:ind w:left="-5"/>
        <w:rPr>
          <w:lang w:val="ru-RU"/>
        </w:rPr>
      </w:pPr>
      <w:r w:rsidRPr="0087495C">
        <w:rPr>
          <w:lang w:val="ru-RU"/>
        </w:rPr>
        <w:t xml:space="preserve">Протокол № 1 от 31.08.2023г.                                          </w:t>
      </w:r>
      <w:r w:rsidR="0087495C">
        <w:rPr>
          <w:lang w:val="ru-RU"/>
        </w:rPr>
        <w:t xml:space="preserve">     ______________ Р.А. </w:t>
      </w:r>
      <w:proofErr w:type="spellStart"/>
      <w:r w:rsidR="0087495C">
        <w:rPr>
          <w:lang w:val="ru-RU"/>
        </w:rPr>
        <w:t>Байгильдина</w:t>
      </w:r>
      <w:proofErr w:type="spellEnd"/>
      <w:r w:rsidRPr="0087495C">
        <w:rPr>
          <w:lang w:val="ru-RU"/>
        </w:rPr>
        <w:t xml:space="preserve"> </w:t>
      </w:r>
      <w:r w:rsidRPr="0087495C">
        <w:rPr>
          <w:lang w:val="ru-RU"/>
        </w:rPr>
        <w:tab/>
        <w:t xml:space="preserve">приказ № </w:t>
      </w:r>
      <w:r w:rsidR="00284080">
        <w:rPr>
          <w:lang w:val="ru-RU"/>
        </w:rPr>
        <w:t>13</w:t>
      </w:r>
      <w:r w:rsidRPr="0087495C">
        <w:rPr>
          <w:lang w:val="ru-RU"/>
        </w:rPr>
        <w:t xml:space="preserve"> от 31.08.2023 г.                             </w:t>
      </w:r>
    </w:p>
    <w:p w:rsidR="00926525" w:rsidRPr="0087495C" w:rsidRDefault="00460B4C">
      <w:pPr>
        <w:spacing w:after="218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16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18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54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926525" w:rsidP="0087495C">
      <w:pPr>
        <w:spacing w:after="133"/>
        <w:ind w:left="68" w:firstLine="0"/>
        <w:jc w:val="center"/>
        <w:rPr>
          <w:lang w:val="ru-RU"/>
        </w:rPr>
      </w:pPr>
    </w:p>
    <w:p w:rsidR="00926525" w:rsidRPr="0087495C" w:rsidRDefault="00460B4C">
      <w:pPr>
        <w:spacing w:after="185"/>
        <w:ind w:left="68" w:firstLine="0"/>
        <w:jc w:val="center"/>
        <w:rPr>
          <w:lang w:val="ru-RU"/>
        </w:rPr>
      </w:pPr>
      <w:r w:rsidRPr="0087495C">
        <w:rPr>
          <w:sz w:val="28"/>
          <w:lang w:val="ru-RU"/>
        </w:rPr>
        <w:t xml:space="preserve"> </w:t>
      </w:r>
    </w:p>
    <w:p w:rsidR="00926525" w:rsidRPr="0087495C" w:rsidRDefault="00460B4C">
      <w:pPr>
        <w:spacing w:after="186"/>
        <w:ind w:left="2001" w:right="21"/>
        <w:rPr>
          <w:lang w:val="ru-RU"/>
        </w:rPr>
      </w:pPr>
      <w:r w:rsidRPr="0087495C">
        <w:rPr>
          <w:sz w:val="28"/>
          <w:lang w:val="ru-RU"/>
        </w:rPr>
        <w:t xml:space="preserve">КАЛЕНДАРНЫЙ </w:t>
      </w:r>
      <w:r w:rsidR="0087495C">
        <w:rPr>
          <w:sz w:val="28"/>
          <w:lang w:val="ru-RU"/>
        </w:rPr>
        <w:t xml:space="preserve"> </w:t>
      </w:r>
      <w:r w:rsidRPr="0087495C">
        <w:rPr>
          <w:sz w:val="28"/>
          <w:lang w:val="ru-RU"/>
        </w:rPr>
        <w:t xml:space="preserve">ГРАФИК </w:t>
      </w:r>
      <w:r w:rsidR="0087495C">
        <w:rPr>
          <w:sz w:val="28"/>
          <w:lang w:val="ru-RU"/>
        </w:rPr>
        <w:t xml:space="preserve"> </w:t>
      </w:r>
      <w:r w:rsidRPr="0087495C">
        <w:rPr>
          <w:sz w:val="28"/>
          <w:lang w:val="ru-RU"/>
        </w:rPr>
        <w:t>ПО</w:t>
      </w:r>
      <w:r w:rsidR="0087495C">
        <w:rPr>
          <w:sz w:val="28"/>
          <w:lang w:val="ru-RU"/>
        </w:rPr>
        <w:t xml:space="preserve"> </w:t>
      </w:r>
      <w:r w:rsidRPr="0087495C">
        <w:rPr>
          <w:sz w:val="28"/>
          <w:lang w:val="ru-RU"/>
        </w:rPr>
        <w:t xml:space="preserve"> РЕАЛИЗАЦИИ  </w:t>
      </w:r>
    </w:p>
    <w:p w:rsidR="0087495C" w:rsidRDefault="00460B4C">
      <w:pPr>
        <w:spacing w:after="0" w:line="383" w:lineRule="auto"/>
        <w:ind w:left="3000" w:right="2244" w:hanging="434"/>
        <w:rPr>
          <w:sz w:val="28"/>
          <w:lang w:val="ru-RU"/>
        </w:rPr>
      </w:pPr>
      <w:r w:rsidRPr="0087495C">
        <w:rPr>
          <w:sz w:val="28"/>
          <w:lang w:val="ru-RU"/>
        </w:rPr>
        <w:t>ОБРАЗОВАТЕЛЬНОЙ ПРОГРАММЫ</w:t>
      </w:r>
    </w:p>
    <w:p w:rsidR="00926525" w:rsidRPr="0087495C" w:rsidRDefault="00460B4C">
      <w:pPr>
        <w:spacing w:after="0" w:line="383" w:lineRule="auto"/>
        <w:ind w:left="3000" w:right="2244" w:hanging="434"/>
        <w:rPr>
          <w:lang w:val="ru-RU"/>
        </w:rPr>
      </w:pPr>
      <w:r w:rsidRPr="0087495C">
        <w:rPr>
          <w:sz w:val="28"/>
          <w:lang w:val="ru-RU"/>
        </w:rPr>
        <w:t xml:space="preserve">  В 2023–2024 УЧЕБНОМ ГОДУ  </w:t>
      </w:r>
    </w:p>
    <w:p w:rsidR="00926525" w:rsidRPr="0087495C" w:rsidRDefault="0087495C" w:rsidP="0087495C">
      <w:pPr>
        <w:spacing w:after="216"/>
        <w:ind w:left="0" w:firstLine="0"/>
        <w:jc w:val="center"/>
        <w:rPr>
          <w:lang w:val="ru-RU"/>
        </w:rPr>
      </w:pPr>
      <w:r>
        <w:rPr>
          <w:sz w:val="28"/>
          <w:lang w:val="ru-RU"/>
        </w:rPr>
        <w:t>ЧДОУ «РАДУГА УФА»</w:t>
      </w:r>
    </w:p>
    <w:p w:rsidR="00926525" w:rsidRPr="0087495C" w:rsidRDefault="00460B4C">
      <w:pPr>
        <w:spacing w:after="218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18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16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18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52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87495C" w:rsidRDefault="00460B4C">
      <w:pPr>
        <w:tabs>
          <w:tab w:val="center" w:pos="4319"/>
        </w:tabs>
        <w:spacing w:after="225"/>
        <w:ind w:left="-15" w:firstLine="0"/>
        <w:rPr>
          <w:lang w:val="ru-RU"/>
        </w:rPr>
      </w:pPr>
      <w:r w:rsidRPr="0087495C">
        <w:rPr>
          <w:lang w:val="ru-RU"/>
        </w:rPr>
        <w:t xml:space="preserve"> </w:t>
      </w:r>
      <w:r w:rsidRPr="0087495C">
        <w:rPr>
          <w:lang w:val="ru-RU"/>
        </w:rPr>
        <w:tab/>
        <w:t xml:space="preserve">      </w:t>
      </w:r>
    </w:p>
    <w:p w:rsidR="0087495C" w:rsidRDefault="0087495C">
      <w:pPr>
        <w:tabs>
          <w:tab w:val="center" w:pos="4319"/>
        </w:tabs>
        <w:spacing w:after="225"/>
        <w:ind w:left="-15" w:firstLine="0"/>
        <w:rPr>
          <w:lang w:val="ru-RU"/>
        </w:rPr>
      </w:pPr>
    </w:p>
    <w:p w:rsidR="0087495C" w:rsidRDefault="0087495C">
      <w:pPr>
        <w:tabs>
          <w:tab w:val="center" w:pos="4319"/>
        </w:tabs>
        <w:spacing w:after="225"/>
        <w:ind w:left="-15" w:firstLine="0"/>
        <w:rPr>
          <w:lang w:val="ru-RU"/>
        </w:rPr>
      </w:pPr>
    </w:p>
    <w:p w:rsidR="0087495C" w:rsidRDefault="0087495C">
      <w:pPr>
        <w:tabs>
          <w:tab w:val="center" w:pos="4319"/>
        </w:tabs>
        <w:spacing w:after="225"/>
        <w:ind w:left="-15" w:firstLine="0"/>
        <w:rPr>
          <w:lang w:val="ru-RU"/>
        </w:rPr>
      </w:pPr>
    </w:p>
    <w:p w:rsidR="0087495C" w:rsidRDefault="0087495C">
      <w:pPr>
        <w:tabs>
          <w:tab w:val="center" w:pos="4319"/>
        </w:tabs>
        <w:spacing w:after="225"/>
        <w:ind w:left="-15" w:firstLine="0"/>
        <w:rPr>
          <w:lang w:val="ru-RU"/>
        </w:rPr>
      </w:pPr>
    </w:p>
    <w:p w:rsidR="0087495C" w:rsidRDefault="0087495C">
      <w:pPr>
        <w:tabs>
          <w:tab w:val="center" w:pos="4319"/>
        </w:tabs>
        <w:spacing w:after="225"/>
        <w:ind w:left="-15" w:firstLine="0"/>
        <w:rPr>
          <w:lang w:val="ru-RU"/>
        </w:rPr>
      </w:pPr>
    </w:p>
    <w:p w:rsidR="0087495C" w:rsidRDefault="0087495C">
      <w:pPr>
        <w:tabs>
          <w:tab w:val="center" w:pos="4319"/>
        </w:tabs>
        <w:spacing w:after="225"/>
        <w:ind w:left="-15" w:firstLine="0"/>
        <w:rPr>
          <w:lang w:val="ru-RU"/>
        </w:rPr>
      </w:pPr>
    </w:p>
    <w:p w:rsidR="0087495C" w:rsidRDefault="0087495C">
      <w:pPr>
        <w:tabs>
          <w:tab w:val="center" w:pos="4319"/>
        </w:tabs>
        <w:spacing w:after="225"/>
        <w:ind w:left="-15" w:firstLine="0"/>
        <w:rPr>
          <w:lang w:val="ru-RU"/>
        </w:rPr>
      </w:pPr>
    </w:p>
    <w:p w:rsidR="00926525" w:rsidRPr="0087495C" w:rsidRDefault="0087495C" w:rsidP="0087495C">
      <w:pPr>
        <w:ind w:left="-5"/>
        <w:jc w:val="center"/>
        <w:rPr>
          <w:lang w:val="ru-RU"/>
        </w:rPr>
      </w:pPr>
      <w:r>
        <w:rPr>
          <w:lang w:val="ru-RU"/>
        </w:rPr>
        <w:t xml:space="preserve">УФА </w:t>
      </w:r>
      <w:r w:rsidR="00460B4C" w:rsidRPr="0087495C">
        <w:rPr>
          <w:lang w:val="ru-RU"/>
        </w:rPr>
        <w:t>2023</w:t>
      </w:r>
    </w:p>
    <w:p w:rsidR="00926525" w:rsidRPr="0087495C" w:rsidRDefault="00460B4C">
      <w:pPr>
        <w:spacing w:after="216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65"/>
        <w:ind w:left="0" w:firstLine="0"/>
        <w:rPr>
          <w:lang w:val="ru-RU"/>
        </w:rPr>
      </w:pPr>
      <w:r w:rsidRPr="0087495C">
        <w:rPr>
          <w:lang w:val="ru-RU"/>
        </w:rPr>
        <w:lastRenderedPageBreak/>
        <w:t xml:space="preserve"> </w:t>
      </w:r>
    </w:p>
    <w:p w:rsidR="00926525" w:rsidRPr="0087495C" w:rsidRDefault="00460B4C">
      <w:pPr>
        <w:pStyle w:val="1"/>
        <w:spacing w:after="256"/>
        <w:ind w:right="4"/>
        <w:rPr>
          <w:lang w:val="ru-RU"/>
        </w:rPr>
      </w:pPr>
      <w:r w:rsidRPr="0087495C">
        <w:rPr>
          <w:lang w:val="ru-RU"/>
        </w:rPr>
        <w:t xml:space="preserve">ПОЯСНИТЕЛЬНАЯ ЗАПИСКА </w:t>
      </w:r>
    </w:p>
    <w:p w:rsidR="00926525" w:rsidRPr="0087495C" w:rsidRDefault="00460B4C" w:rsidP="0087495C">
      <w:pPr>
        <w:spacing w:after="214" w:line="240" w:lineRule="auto"/>
        <w:ind w:left="-5"/>
        <w:jc w:val="both"/>
        <w:rPr>
          <w:sz w:val="28"/>
          <w:szCs w:val="28"/>
          <w:lang w:val="ru-RU"/>
        </w:rPr>
      </w:pPr>
      <w:r w:rsidRPr="0087495C">
        <w:rPr>
          <w:lang w:val="ru-RU"/>
        </w:rPr>
        <w:t xml:space="preserve">  </w:t>
      </w:r>
      <w:r w:rsidRPr="0087495C">
        <w:rPr>
          <w:lang w:val="ru-RU"/>
        </w:rPr>
        <w:tab/>
      </w:r>
      <w:r w:rsidRPr="0087495C">
        <w:rPr>
          <w:sz w:val="28"/>
          <w:szCs w:val="28"/>
          <w:lang w:val="ru-RU"/>
        </w:rPr>
        <w:t xml:space="preserve">Календарный учебный график на 2023–2024 учебный год является локальным нормативным документом, регламентирующим общие требования к организации образовательного процесса в </w:t>
      </w:r>
      <w:r w:rsidR="0087495C">
        <w:rPr>
          <w:sz w:val="28"/>
          <w:szCs w:val="28"/>
          <w:lang w:val="ru-RU"/>
        </w:rPr>
        <w:t>Частном</w:t>
      </w:r>
      <w:r w:rsidRPr="0087495C">
        <w:rPr>
          <w:sz w:val="28"/>
          <w:szCs w:val="28"/>
          <w:lang w:val="ru-RU"/>
        </w:rPr>
        <w:t xml:space="preserve"> дошкольном образовательном учреждении </w:t>
      </w:r>
      <w:r w:rsidR="0087495C">
        <w:rPr>
          <w:sz w:val="28"/>
          <w:szCs w:val="28"/>
          <w:lang w:val="ru-RU"/>
        </w:rPr>
        <w:t>«Радуга Уфа».</w:t>
      </w:r>
    </w:p>
    <w:p w:rsidR="00926525" w:rsidRPr="0087495C" w:rsidRDefault="00460B4C" w:rsidP="0087495C">
      <w:pPr>
        <w:spacing w:line="240" w:lineRule="auto"/>
        <w:ind w:left="-15" w:firstLine="720"/>
        <w:jc w:val="both"/>
        <w:rPr>
          <w:sz w:val="28"/>
          <w:szCs w:val="28"/>
          <w:lang w:val="ru-RU"/>
        </w:rPr>
      </w:pPr>
      <w:r w:rsidRPr="0087495C">
        <w:rPr>
          <w:sz w:val="28"/>
          <w:szCs w:val="28"/>
          <w:lang w:val="ru-RU"/>
        </w:rPr>
        <w:t xml:space="preserve">При разработке календарного учебного графика учитывались следующие нормативные документы:  </w:t>
      </w:r>
    </w:p>
    <w:p w:rsidR="00926525" w:rsidRPr="0087495C" w:rsidRDefault="0087495C" w:rsidP="0087495C">
      <w:pPr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60B4C" w:rsidRPr="0087495C">
        <w:rPr>
          <w:sz w:val="28"/>
          <w:szCs w:val="28"/>
          <w:lang w:val="ru-RU"/>
        </w:rPr>
        <w:t xml:space="preserve">Федеральный закон Российской Федерации от 29 декабря 2012 г. № 273-ФЗ "Об образовании в Российской Федерации";  </w:t>
      </w:r>
    </w:p>
    <w:p w:rsidR="00926525" w:rsidRPr="0087495C" w:rsidRDefault="0087495C" w:rsidP="008749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60B4C" w:rsidRPr="0087495C">
        <w:rPr>
          <w:sz w:val="28"/>
          <w:szCs w:val="28"/>
          <w:lang w:val="ru-RU"/>
        </w:rPr>
        <w:t>Приказ Министерства просвещения Российской Федерации от 31.07.2020 № 373 «Об утверждении Поря</w:t>
      </w:r>
      <w:r>
        <w:rPr>
          <w:sz w:val="28"/>
          <w:szCs w:val="28"/>
          <w:lang w:val="ru-RU"/>
        </w:rPr>
        <w:t xml:space="preserve">дка организации и осуществления </w:t>
      </w:r>
      <w:r w:rsidR="00460B4C" w:rsidRPr="0087495C">
        <w:rPr>
          <w:sz w:val="28"/>
          <w:szCs w:val="28"/>
          <w:lang w:val="ru-RU"/>
        </w:rPr>
        <w:t>образовательной деятельности по основным общеобразовательным программам дошкольного образования</w:t>
      </w:r>
      <w:r w:rsidR="00460B4C" w:rsidRPr="0087495C">
        <w:rPr>
          <w:color w:val="auto"/>
          <w:sz w:val="28"/>
          <w:szCs w:val="28"/>
          <w:lang w:val="ru-RU"/>
        </w:rPr>
        <w:t>»</w:t>
      </w:r>
      <w:r w:rsidR="00460B4C" w:rsidRPr="0087495C">
        <w:rPr>
          <w:rFonts w:eastAsia="Arial"/>
          <w:color w:val="auto"/>
          <w:sz w:val="28"/>
          <w:szCs w:val="28"/>
          <w:lang w:val="ru-RU"/>
        </w:rPr>
        <w:t xml:space="preserve"> с изменениями </w:t>
      </w:r>
      <w:r w:rsidRPr="0087495C">
        <w:rPr>
          <w:rFonts w:eastAsia="Arial"/>
          <w:color w:val="auto"/>
          <w:sz w:val="28"/>
          <w:szCs w:val="28"/>
          <w:lang w:val="ru-RU"/>
        </w:rPr>
        <w:t xml:space="preserve">     </w:t>
      </w:r>
      <w:r w:rsidR="00460B4C" w:rsidRPr="0087495C">
        <w:rPr>
          <w:rFonts w:eastAsia="Arial"/>
          <w:color w:val="auto"/>
          <w:sz w:val="28"/>
          <w:szCs w:val="28"/>
          <w:lang w:val="ru-RU"/>
        </w:rPr>
        <w:t>на 1 декабря 2022 года</w:t>
      </w:r>
      <w:r w:rsidR="00460B4C" w:rsidRPr="0087495C">
        <w:rPr>
          <w:color w:val="auto"/>
          <w:sz w:val="28"/>
          <w:szCs w:val="28"/>
          <w:lang w:val="ru-RU"/>
        </w:rPr>
        <w:t xml:space="preserve">; </w:t>
      </w:r>
    </w:p>
    <w:p w:rsidR="00926525" w:rsidRPr="0087495C" w:rsidRDefault="00460B4C" w:rsidP="008749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87495C">
        <w:rPr>
          <w:sz w:val="28"/>
          <w:szCs w:val="28"/>
          <w:lang w:val="ru-RU"/>
        </w:rPr>
        <w:t xml:space="preserve">Приказ </w:t>
      </w:r>
      <w:proofErr w:type="spellStart"/>
      <w:r w:rsidRPr="0087495C">
        <w:rPr>
          <w:sz w:val="28"/>
          <w:szCs w:val="28"/>
          <w:lang w:val="ru-RU"/>
        </w:rPr>
        <w:t>Минобрнауки</w:t>
      </w:r>
      <w:proofErr w:type="spellEnd"/>
      <w:r w:rsidRPr="0087495C">
        <w:rPr>
          <w:sz w:val="28"/>
          <w:szCs w:val="28"/>
          <w:lang w:val="ru-RU"/>
        </w:rPr>
        <w:t xml:space="preserve"> России от 17 октября 2013 г. </w:t>
      </w:r>
      <w:r w:rsidRPr="0087495C">
        <w:rPr>
          <w:sz w:val="28"/>
          <w:szCs w:val="28"/>
        </w:rPr>
        <w:t>N</w:t>
      </w:r>
      <w:r w:rsidRPr="0087495C">
        <w:rPr>
          <w:sz w:val="28"/>
          <w:szCs w:val="28"/>
          <w:lang w:val="ru-RU"/>
        </w:rPr>
        <w:t xml:space="preserve"> 1155 г. Москва "Об утверждении федерального государственного образовательного ста</w:t>
      </w:r>
      <w:r w:rsidR="0087495C">
        <w:rPr>
          <w:sz w:val="28"/>
          <w:szCs w:val="28"/>
          <w:lang w:val="ru-RU"/>
        </w:rPr>
        <w:t xml:space="preserve">ндарта </w:t>
      </w:r>
      <w:r w:rsidRPr="0087495C">
        <w:rPr>
          <w:sz w:val="28"/>
          <w:szCs w:val="28"/>
          <w:lang w:val="ru-RU"/>
        </w:rPr>
        <w:t xml:space="preserve">дошкольного образования";  - </w:t>
      </w:r>
      <w:proofErr w:type="spellStart"/>
      <w:r w:rsidRPr="0087495C">
        <w:rPr>
          <w:sz w:val="28"/>
          <w:szCs w:val="28"/>
          <w:lang w:val="ru-RU"/>
        </w:rPr>
        <w:t>СанПин</w:t>
      </w:r>
      <w:proofErr w:type="spellEnd"/>
      <w:r w:rsidRPr="0087495C">
        <w:rPr>
          <w:sz w:val="28"/>
          <w:szCs w:val="28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 факторов среды обитания» (Постановление Главного государственного санитарного врача Российской Федерации от 28.01.2021 № 2);  </w:t>
      </w:r>
    </w:p>
    <w:p w:rsidR="0087495C" w:rsidRDefault="00460B4C" w:rsidP="008749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87495C">
        <w:rPr>
          <w:sz w:val="28"/>
          <w:szCs w:val="28"/>
          <w:lang w:val="ru-RU"/>
        </w:rPr>
        <w:t>СанПин</w:t>
      </w:r>
      <w:proofErr w:type="spellEnd"/>
      <w:r w:rsidRPr="0087495C">
        <w:rPr>
          <w:sz w:val="28"/>
          <w:szCs w:val="28"/>
          <w:lang w:val="ru-RU"/>
        </w:rPr>
        <w:t xml:space="preserve"> 2.4.3648-20 «Санитарное – 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28.09.2020 № 28); </w:t>
      </w:r>
    </w:p>
    <w:p w:rsidR="00926525" w:rsidRPr="0087495C" w:rsidRDefault="00460B4C" w:rsidP="0087495C">
      <w:p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87495C">
        <w:rPr>
          <w:sz w:val="28"/>
          <w:szCs w:val="28"/>
          <w:lang w:val="ru-RU"/>
        </w:rPr>
        <w:t xml:space="preserve">-  Образовательная программа дошкольного образования </w:t>
      </w:r>
      <w:r w:rsidR="0087495C">
        <w:rPr>
          <w:sz w:val="28"/>
          <w:szCs w:val="28"/>
          <w:lang w:val="ru-RU"/>
        </w:rPr>
        <w:t>Ч</w:t>
      </w:r>
      <w:r w:rsidRPr="0087495C">
        <w:rPr>
          <w:sz w:val="28"/>
          <w:szCs w:val="28"/>
          <w:lang w:val="ru-RU"/>
        </w:rPr>
        <w:t xml:space="preserve">ДОУ </w:t>
      </w:r>
      <w:r w:rsidR="0087495C">
        <w:rPr>
          <w:sz w:val="28"/>
          <w:szCs w:val="28"/>
          <w:lang w:val="ru-RU"/>
        </w:rPr>
        <w:t>«Радуга Уфа»</w:t>
      </w:r>
      <w:r w:rsidRPr="0087495C">
        <w:rPr>
          <w:sz w:val="28"/>
          <w:szCs w:val="28"/>
          <w:lang w:val="ru-RU"/>
        </w:rPr>
        <w:t xml:space="preserve">;  </w:t>
      </w:r>
    </w:p>
    <w:p w:rsidR="00926525" w:rsidRPr="0087495C" w:rsidRDefault="00460B4C" w:rsidP="0087495C">
      <w:pPr>
        <w:numPr>
          <w:ilvl w:val="0"/>
          <w:numId w:val="1"/>
        </w:numPr>
        <w:spacing w:after="17"/>
        <w:ind w:left="0" w:firstLine="567"/>
        <w:jc w:val="both"/>
        <w:rPr>
          <w:sz w:val="28"/>
          <w:szCs w:val="28"/>
        </w:rPr>
      </w:pPr>
      <w:proofErr w:type="spellStart"/>
      <w:r w:rsidRPr="0087495C">
        <w:rPr>
          <w:sz w:val="28"/>
          <w:szCs w:val="28"/>
        </w:rPr>
        <w:t>Устав</w:t>
      </w:r>
      <w:proofErr w:type="spellEnd"/>
      <w:r w:rsidRPr="0087495C">
        <w:rPr>
          <w:sz w:val="28"/>
          <w:szCs w:val="28"/>
        </w:rPr>
        <w:t xml:space="preserve"> </w:t>
      </w:r>
      <w:r w:rsidR="0087495C">
        <w:rPr>
          <w:sz w:val="28"/>
          <w:szCs w:val="28"/>
          <w:lang w:val="ru-RU"/>
        </w:rPr>
        <w:t>Ч</w:t>
      </w:r>
      <w:r w:rsidR="0087495C" w:rsidRPr="0087495C">
        <w:rPr>
          <w:sz w:val="28"/>
          <w:szCs w:val="28"/>
          <w:lang w:val="ru-RU"/>
        </w:rPr>
        <w:t xml:space="preserve">ДОУ </w:t>
      </w:r>
      <w:r w:rsidR="0087495C">
        <w:rPr>
          <w:sz w:val="28"/>
          <w:szCs w:val="28"/>
          <w:lang w:val="ru-RU"/>
        </w:rPr>
        <w:t>«Радуга Уфа»</w:t>
      </w:r>
      <w:r w:rsidRPr="0087495C">
        <w:rPr>
          <w:sz w:val="28"/>
          <w:szCs w:val="28"/>
        </w:rPr>
        <w:t xml:space="preserve">. </w:t>
      </w:r>
    </w:p>
    <w:p w:rsidR="00926525" w:rsidRDefault="00460B4C" w:rsidP="0087495C">
      <w:pPr>
        <w:spacing w:after="0" w:line="240" w:lineRule="auto"/>
        <w:ind w:left="0" w:firstLine="0"/>
      </w:pPr>
      <w:r>
        <w:t xml:space="preserve"> </w:t>
      </w:r>
    </w:p>
    <w:p w:rsidR="00926525" w:rsidRPr="0087495C" w:rsidRDefault="00460B4C" w:rsidP="0087495C">
      <w:p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87495C">
        <w:rPr>
          <w:sz w:val="28"/>
          <w:szCs w:val="28"/>
          <w:lang w:val="ru-RU"/>
        </w:rPr>
        <w:t xml:space="preserve">Содержание календарного учебного графика включает в себя следующие сведения </w:t>
      </w:r>
    </w:p>
    <w:p w:rsidR="00926525" w:rsidRPr="0087495C" w:rsidRDefault="00460B4C" w:rsidP="008749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87495C">
        <w:rPr>
          <w:sz w:val="28"/>
          <w:szCs w:val="28"/>
        </w:rPr>
        <w:t>возрастные</w:t>
      </w:r>
      <w:proofErr w:type="spellEnd"/>
      <w:r w:rsidRPr="0087495C">
        <w:rPr>
          <w:sz w:val="28"/>
          <w:szCs w:val="28"/>
        </w:rPr>
        <w:t xml:space="preserve"> </w:t>
      </w:r>
      <w:proofErr w:type="spellStart"/>
      <w:r w:rsidRPr="0087495C">
        <w:rPr>
          <w:sz w:val="28"/>
          <w:szCs w:val="28"/>
        </w:rPr>
        <w:t>группы</w:t>
      </w:r>
      <w:proofErr w:type="spellEnd"/>
      <w:r w:rsidRPr="0087495C">
        <w:rPr>
          <w:sz w:val="28"/>
          <w:szCs w:val="28"/>
        </w:rPr>
        <w:t xml:space="preserve">;  </w:t>
      </w:r>
    </w:p>
    <w:p w:rsidR="00926525" w:rsidRPr="0087495C" w:rsidRDefault="00460B4C" w:rsidP="008749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87495C">
        <w:rPr>
          <w:sz w:val="28"/>
          <w:szCs w:val="28"/>
          <w:lang w:val="ru-RU"/>
        </w:rPr>
        <w:t xml:space="preserve">продолжительность учебного года, учебной недели; </w:t>
      </w:r>
    </w:p>
    <w:p w:rsidR="00926525" w:rsidRPr="0087495C" w:rsidRDefault="00460B4C" w:rsidP="008749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87495C">
        <w:rPr>
          <w:sz w:val="28"/>
          <w:szCs w:val="28"/>
        </w:rPr>
        <w:t>недельная</w:t>
      </w:r>
      <w:proofErr w:type="spellEnd"/>
      <w:r w:rsidRPr="0087495C">
        <w:rPr>
          <w:sz w:val="28"/>
          <w:szCs w:val="28"/>
        </w:rPr>
        <w:t xml:space="preserve"> </w:t>
      </w:r>
      <w:proofErr w:type="spellStart"/>
      <w:r w:rsidRPr="0087495C">
        <w:rPr>
          <w:sz w:val="28"/>
          <w:szCs w:val="28"/>
        </w:rPr>
        <w:t>образовательная</w:t>
      </w:r>
      <w:proofErr w:type="spellEnd"/>
      <w:r w:rsidRPr="0087495C">
        <w:rPr>
          <w:sz w:val="28"/>
          <w:szCs w:val="28"/>
        </w:rPr>
        <w:t xml:space="preserve"> </w:t>
      </w:r>
      <w:proofErr w:type="spellStart"/>
      <w:r w:rsidRPr="0087495C">
        <w:rPr>
          <w:sz w:val="28"/>
          <w:szCs w:val="28"/>
        </w:rPr>
        <w:t>нагрузка</w:t>
      </w:r>
      <w:proofErr w:type="spellEnd"/>
      <w:r w:rsidRPr="0087495C">
        <w:rPr>
          <w:sz w:val="28"/>
          <w:szCs w:val="28"/>
        </w:rPr>
        <w:t xml:space="preserve"> (</w:t>
      </w:r>
      <w:proofErr w:type="spellStart"/>
      <w:r w:rsidRPr="0087495C">
        <w:rPr>
          <w:sz w:val="28"/>
          <w:szCs w:val="28"/>
        </w:rPr>
        <w:t>занятия</w:t>
      </w:r>
      <w:proofErr w:type="spellEnd"/>
      <w:r w:rsidRPr="0087495C">
        <w:rPr>
          <w:sz w:val="28"/>
          <w:szCs w:val="28"/>
        </w:rPr>
        <w:t xml:space="preserve">)  </w:t>
      </w:r>
    </w:p>
    <w:p w:rsidR="00926525" w:rsidRPr="0087495C" w:rsidRDefault="00460B4C" w:rsidP="008749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87495C">
        <w:rPr>
          <w:sz w:val="28"/>
          <w:szCs w:val="28"/>
          <w:lang w:val="ru-RU"/>
        </w:rPr>
        <w:t xml:space="preserve">музыкальные и физкультурные занятия, досуги;  </w:t>
      </w:r>
    </w:p>
    <w:p w:rsidR="00926525" w:rsidRPr="0087495C" w:rsidRDefault="00460B4C" w:rsidP="008749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87495C">
        <w:rPr>
          <w:sz w:val="28"/>
          <w:szCs w:val="28"/>
        </w:rPr>
        <w:t>сроки</w:t>
      </w:r>
      <w:proofErr w:type="spellEnd"/>
      <w:r w:rsidRPr="0087495C">
        <w:rPr>
          <w:sz w:val="28"/>
          <w:szCs w:val="28"/>
        </w:rPr>
        <w:t xml:space="preserve"> </w:t>
      </w:r>
      <w:proofErr w:type="spellStart"/>
      <w:r w:rsidRPr="0087495C">
        <w:rPr>
          <w:sz w:val="28"/>
          <w:szCs w:val="28"/>
        </w:rPr>
        <w:t>проведения</w:t>
      </w:r>
      <w:proofErr w:type="spellEnd"/>
      <w:r w:rsidRPr="0087495C">
        <w:rPr>
          <w:sz w:val="28"/>
          <w:szCs w:val="28"/>
        </w:rPr>
        <w:t xml:space="preserve"> </w:t>
      </w:r>
      <w:proofErr w:type="spellStart"/>
      <w:r w:rsidRPr="0087495C">
        <w:rPr>
          <w:sz w:val="28"/>
          <w:szCs w:val="28"/>
        </w:rPr>
        <w:t>мониторинга</w:t>
      </w:r>
      <w:proofErr w:type="spellEnd"/>
      <w:r w:rsidRPr="0087495C">
        <w:rPr>
          <w:sz w:val="28"/>
          <w:szCs w:val="28"/>
        </w:rPr>
        <w:t xml:space="preserve">;  </w:t>
      </w:r>
    </w:p>
    <w:p w:rsidR="00926525" w:rsidRPr="0087495C" w:rsidRDefault="00460B4C" w:rsidP="008749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87495C">
        <w:rPr>
          <w:sz w:val="28"/>
          <w:szCs w:val="28"/>
        </w:rPr>
        <w:t>график</w:t>
      </w:r>
      <w:proofErr w:type="spellEnd"/>
      <w:r w:rsidRPr="0087495C">
        <w:rPr>
          <w:sz w:val="28"/>
          <w:szCs w:val="28"/>
        </w:rPr>
        <w:t xml:space="preserve"> </w:t>
      </w:r>
      <w:proofErr w:type="spellStart"/>
      <w:r w:rsidRPr="0087495C">
        <w:rPr>
          <w:sz w:val="28"/>
          <w:szCs w:val="28"/>
        </w:rPr>
        <w:t>каникул</w:t>
      </w:r>
      <w:proofErr w:type="spellEnd"/>
      <w:r w:rsidRPr="0087495C">
        <w:rPr>
          <w:sz w:val="28"/>
          <w:szCs w:val="28"/>
        </w:rPr>
        <w:t xml:space="preserve"> и </w:t>
      </w:r>
      <w:proofErr w:type="spellStart"/>
      <w:r w:rsidRPr="0087495C">
        <w:rPr>
          <w:sz w:val="28"/>
          <w:szCs w:val="28"/>
        </w:rPr>
        <w:t>праздничные</w:t>
      </w:r>
      <w:proofErr w:type="spellEnd"/>
      <w:r w:rsidRPr="0087495C">
        <w:rPr>
          <w:sz w:val="28"/>
          <w:szCs w:val="28"/>
        </w:rPr>
        <w:t xml:space="preserve"> </w:t>
      </w:r>
      <w:proofErr w:type="spellStart"/>
      <w:r w:rsidRPr="0087495C">
        <w:rPr>
          <w:sz w:val="28"/>
          <w:szCs w:val="28"/>
        </w:rPr>
        <w:t>дни</w:t>
      </w:r>
      <w:proofErr w:type="spellEnd"/>
      <w:r w:rsidRPr="0087495C">
        <w:rPr>
          <w:sz w:val="28"/>
          <w:szCs w:val="28"/>
        </w:rPr>
        <w:t xml:space="preserve"> </w:t>
      </w:r>
    </w:p>
    <w:p w:rsidR="00926525" w:rsidRPr="0087495C" w:rsidRDefault="00926525">
      <w:pPr>
        <w:spacing w:after="0"/>
        <w:ind w:left="0" w:firstLine="0"/>
        <w:rPr>
          <w:lang w:val="ru-RU"/>
        </w:rPr>
      </w:pPr>
    </w:p>
    <w:p w:rsidR="0087495C" w:rsidRDefault="00460B4C" w:rsidP="0087495C">
      <w:pPr>
        <w:spacing w:after="0" w:line="240" w:lineRule="auto"/>
        <w:ind w:left="-6" w:hanging="11"/>
        <w:jc w:val="both"/>
        <w:rPr>
          <w:sz w:val="28"/>
          <w:szCs w:val="28"/>
          <w:lang w:val="ru-RU"/>
        </w:rPr>
      </w:pPr>
      <w:r w:rsidRPr="0087495C">
        <w:rPr>
          <w:b/>
          <w:sz w:val="28"/>
          <w:szCs w:val="28"/>
          <w:lang w:val="ru-RU"/>
        </w:rPr>
        <w:t>Организация образовательной деятельности</w:t>
      </w:r>
      <w:r w:rsidR="0087495C">
        <w:rPr>
          <w:sz w:val="28"/>
          <w:szCs w:val="28"/>
          <w:lang w:val="ru-RU"/>
        </w:rPr>
        <w:t>: Ч</w:t>
      </w:r>
      <w:r w:rsidR="0087495C" w:rsidRPr="0087495C">
        <w:rPr>
          <w:sz w:val="28"/>
          <w:szCs w:val="28"/>
          <w:lang w:val="ru-RU"/>
        </w:rPr>
        <w:t xml:space="preserve">ДОУ </w:t>
      </w:r>
      <w:r w:rsidR="0087495C">
        <w:rPr>
          <w:sz w:val="28"/>
          <w:szCs w:val="28"/>
          <w:lang w:val="ru-RU"/>
        </w:rPr>
        <w:t xml:space="preserve">«Радуга Уфа» </w:t>
      </w:r>
      <w:r w:rsidRPr="0087495C">
        <w:rPr>
          <w:sz w:val="28"/>
          <w:szCs w:val="28"/>
          <w:lang w:val="ru-RU"/>
        </w:rPr>
        <w:t>функционирует</w:t>
      </w:r>
      <w:r w:rsidR="0087495C">
        <w:rPr>
          <w:sz w:val="28"/>
          <w:szCs w:val="28"/>
          <w:lang w:val="ru-RU"/>
        </w:rPr>
        <w:t>:</w:t>
      </w:r>
    </w:p>
    <w:p w:rsidR="0087495C" w:rsidRDefault="0087495C" w:rsidP="0087495C">
      <w:pPr>
        <w:spacing w:after="0" w:line="240" w:lineRule="auto"/>
        <w:ind w:left="-6" w:hanging="11"/>
        <w:jc w:val="both"/>
        <w:rPr>
          <w:sz w:val="28"/>
          <w:szCs w:val="28"/>
          <w:lang w:val="ru-RU"/>
        </w:rPr>
      </w:pPr>
      <w:r w:rsidRPr="0087495C">
        <w:rPr>
          <w:sz w:val="28"/>
          <w:szCs w:val="28"/>
          <w:lang w:val="ru-RU"/>
        </w:rPr>
        <w:t>-</w:t>
      </w:r>
      <w:r w:rsidR="00460B4C" w:rsidRPr="0087495C">
        <w:rPr>
          <w:sz w:val="28"/>
          <w:szCs w:val="28"/>
          <w:lang w:val="ru-RU"/>
        </w:rPr>
        <w:t xml:space="preserve"> в режиме работы 12 часов (с 07.00 до 19.00), </w:t>
      </w:r>
    </w:p>
    <w:p w:rsidR="0087495C" w:rsidRDefault="0087495C" w:rsidP="0087495C">
      <w:pPr>
        <w:spacing w:after="0" w:line="240" w:lineRule="auto"/>
        <w:ind w:left="-6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60B4C" w:rsidRPr="0087495C">
        <w:rPr>
          <w:sz w:val="28"/>
          <w:szCs w:val="28"/>
          <w:lang w:val="ru-RU"/>
        </w:rPr>
        <w:t xml:space="preserve">рабочая неделя состоит из 5 дней, </w:t>
      </w:r>
    </w:p>
    <w:p w:rsidR="0087495C" w:rsidRDefault="0087495C" w:rsidP="0087495C">
      <w:pPr>
        <w:spacing w:after="0" w:line="240" w:lineRule="auto"/>
        <w:ind w:left="-6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60B4C" w:rsidRPr="0087495C">
        <w:rPr>
          <w:sz w:val="28"/>
          <w:szCs w:val="28"/>
          <w:lang w:val="ru-RU"/>
        </w:rPr>
        <w:t xml:space="preserve">суббота, воскресенье и праздничные дни – выходные. </w:t>
      </w:r>
    </w:p>
    <w:p w:rsidR="0087495C" w:rsidRDefault="0087495C" w:rsidP="0087495C">
      <w:pPr>
        <w:spacing w:after="0" w:line="240" w:lineRule="auto"/>
        <w:ind w:left="-6" w:hanging="11"/>
        <w:jc w:val="both"/>
        <w:rPr>
          <w:sz w:val="28"/>
          <w:szCs w:val="28"/>
          <w:lang w:val="ru-RU"/>
        </w:rPr>
      </w:pPr>
    </w:p>
    <w:p w:rsidR="0087495C" w:rsidRDefault="0087495C" w:rsidP="0087495C">
      <w:pPr>
        <w:spacing w:after="0" w:line="240" w:lineRule="auto"/>
        <w:ind w:left="-6" w:hanging="11"/>
        <w:jc w:val="both"/>
        <w:rPr>
          <w:sz w:val="28"/>
          <w:szCs w:val="28"/>
          <w:lang w:val="ru-RU"/>
        </w:rPr>
      </w:pPr>
    </w:p>
    <w:p w:rsidR="00926525" w:rsidRPr="0087495C" w:rsidRDefault="00460B4C" w:rsidP="0087495C">
      <w:pPr>
        <w:spacing w:after="0" w:line="240" w:lineRule="auto"/>
        <w:ind w:left="-6" w:hanging="11"/>
        <w:jc w:val="both"/>
        <w:rPr>
          <w:sz w:val="28"/>
          <w:szCs w:val="28"/>
          <w:lang w:val="ru-RU"/>
        </w:rPr>
      </w:pPr>
      <w:r w:rsidRPr="0087495C">
        <w:rPr>
          <w:sz w:val="28"/>
          <w:szCs w:val="28"/>
          <w:lang w:val="ru-RU"/>
        </w:rPr>
        <w:lastRenderedPageBreak/>
        <w:t xml:space="preserve">Образовательная программа рассчитана на:  </w:t>
      </w:r>
    </w:p>
    <w:p w:rsidR="00926525" w:rsidRPr="0087495C" w:rsidRDefault="0087495C" w:rsidP="0087495C">
      <w:pPr>
        <w:spacing w:after="0" w:line="240" w:lineRule="auto"/>
        <w:ind w:left="-6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60B4C" w:rsidRPr="0087495C">
        <w:rPr>
          <w:sz w:val="28"/>
          <w:szCs w:val="28"/>
          <w:lang w:val="ru-RU"/>
        </w:rPr>
        <w:t xml:space="preserve">руппа раннего возраста/ 2-3 года </w:t>
      </w:r>
      <w:r>
        <w:rPr>
          <w:sz w:val="28"/>
          <w:szCs w:val="28"/>
          <w:lang w:val="ru-RU"/>
        </w:rPr>
        <w:t>– 6 групп</w:t>
      </w:r>
      <w:r w:rsidR="00460B4C" w:rsidRPr="0087495C">
        <w:rPr>
          <w:sz w:val="28"/>
          <w:szCs w:val="28"/>
          <w:lang w:val="ru-RU"/>
        </w:rPr>
        <w:t xml:space="preserve"> </w:t>
      </w:r>
    </w:p>
    <w:p w:rsidR="00926525" w:rsidRPr="0087495C" w:rsidRDefault="00460B4C" w:rsidP="0087495C">
      <w:pPr>
        <w:spacing w:after="0" w:line="240" w:lineRule="auto"/>
        <w:ind w:left="-6" w:hanging="11"/>
        <w:jc w:val="both"/>
        <w:rPr>
          <w:sz w:val="28"/>
          <w:szCs w:val="28"/>
          <w:lang w:val="ru-RU"/>
        </w:rPr>
      </w:pPr>
      <w:r w:rsidRPr="0087495C">
        <w:rPr>
          <w:sz w:val="28"/>
          <w:szCs w:val="28"/>
          <w:lang w:val="ru-RU"/>
        </w:rPr>
        <w:t xml:space="preserve">Средняя </w:t>
      </w:r>
      <w:proofErr w:type="spellStart"/>
      <w:r w:rsidRPr="0087495C">
        <w:rPr>
          <w:sz w:val="28"/>
          <w:szCs w:val="28"/>
        </w:rPr>
        <w:t>rpy</w:t>
      </w:r>
      <w:r w:rsidRPr="0087495C">
        <w:rPr>
          <w:sz w:val="28"/>
          <w:szCs w:val="28"/>
          <w:lang w:val="ru-RU"/>
        </w:rPr>
        <w:t>пп</w:t>
      </w:r>
      <w:proofErr w:type="spellEnd"/>
      <w:r w:rsidRPr="0087495C">
        <w:rPr>
          <w:sz w:val="28"/>
          <w:szCs w:val="28"/>
        </w:rPr>
        <w:t>a</w:t>
      </w:r>
      <w:r w:rsidRPr="0087495C">
        <w:rPr>
          <w:sz w:val="28"/>
          <w:szCs w:val="28"/>
          <w:lang w:val="ru-RU"/>
        </w:rPr>
        <w:t xml:space="preserve"> 4-5 </w:t>
      </w:r>
      <w:proofErr w:type="gramStart"/>
      <w:r w:rsidRPr="0087495C">
        <w:rPr>
          <w:sz w:val="28"/>
          <w:szCs w:val="28"/>
          <w:lang w:val="ru-RU"/>
        </w:rPr>
        <w:t xml:space="preserve">лет </w:t>
      </w:r>
      <w:r w:rsidR="0087495C">
        <w:rPr>
          <w:sz w:val="28"/>
          <w:szCs w:val="28"/>
          <w:lang w:val="ru-RU"/>
        </w:rPr>
        <w:t xml:space="preserve"> -</w:t>
      </w:r>
      <w:proofErr w:type="gramEnd"/>
      <w:r w:rsidR="0087495C">
        <w:rPr>
          <w:sz w:val="28"/>
          <w:szCs w:val="28"/>
          <w:lang w:val="ru-RU"/>
        </w:rPr>
        <w:t xml:space="preserve"> 1 группа</w:t>
      </w:r>
    </w:p>
    <w:p w:rsidR="00926525" w:rsidRPr="0087495C" w:rsidRDefault="00460B4C" w:rsidP="0087495C">
      <w:pPr>
        <w:spacing w:after="0" w:line="240" w:lineRule="auto"/>
        <w:ind w:left="-6" w:hanging="11"/>
        <w:jc w:val="both"/>
        <w:rPr>
          <w:sz w:val="28"/>
          <w:szCs w:val="28"/>
          <w:lang w:val="ru-RU"/>
        </w:rPr>
      </w:pPr>
      <w:r w:rsidRPr="0087495C">
        <w:rPr>
          <w:sz w:val="28"/>
          <w:szCs w:val="28"/>
          <w:lang w:val="ru-RU"/>
        </w:rPr>
        <w:t>Подготовительная к школе группа</w:t>
      </w:r>
      <w:r w:rsidR="005022E7">
        <w:rPr>
          <w:sz w:val="28"/>
          <w:szCs w:val="28"/>
          <w:lang w:val="ru-RU"/>
        </w:rPr>
        <w:t xml:space="preserve"> - </w:t>
      </w:r>
      <w:r w:rsidRPr="0087495C">
        <w:rPr>
          <w:sz w:val="28"/>
          <w:szCs w:val="28"/>
          <w:lang w:val="ru-RU"/>
        </w:rPr>
        <w:t xml:space="preserve"> 6-7 лет </w:t>
      </w:r>
    </w:p>
    <w:p w:rsidR="00926525" w:rsidRPr="0087495C" w:rsidRDefault="00460B4C">
      <w:pPr>
        <w:spacing w:after="0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5022E7" w:rsidRDefault="00460B4C" w:rsidP="005022E7">
      <w:pPr>
        <w:spacing w:after="25"/>
        <w:ind w:left="-15" w:firstLine="720"/>
        <w:jc w:val="both"/>
        <w:rPr>
          <w:sz w:val="28"/>
          <w:szCs w:val="28"/>
          <w:lang w:val="ru-RU"/>
        </w:rPr>
      </w:pPr>
      <w:r w:rsidRPr="005022E7">
        <w:rPr>
          <w:sz w:val="28"/>
          <w:szCs w:val="28"/>
          <w:lang w:val="ru-RU"/>
        </w:rPr>
        <w:t xml:space="preserve">Мониторинг индивидуального развития детей производится педагогическими работниками в рамках педагогической диагностики с целью оценки эффективности педагогических действий и лежащей в основе их дальнейшего планирования. Педагогическая диагностика проводится в режиме работы </w:t>
      </w:r>
      <w:r w:rsidR="005022E7">
        <w:rPr>
          <w:sz w:val="28"/>
          <w:szCs w:val="28"/>
          <w:lang w:val="ru-RU"/>
        </w:rPr>
        <w:t>Ч</w:t>
      </w:r>
      <w:r w:rsidRPr="005022E7">
        <w:rPr>
          <w:sz w:val="28"/>
          <w:szCs w:val="28"/>
          <w:lang w:val="ru-RU"/>
        </w:rPr>
        <w:t xml:space="preserve">ДОУ, без специально отведенного для него времени в течение дня, посредством бесед, наблюдений, индивидуальной работы с детьми.    </w:t>
      </w:r>
    </w:p>
    <w:p w:rsidR="00926525" w:rsidRPr="005022E7" w:rsidRDefault="00460B4C" w:rsidP="005022E7">
      <w:pPr>
        <w:spacing w:after="29"/>
        <w:ind w:left="-15" w:firstLine="720"/>
        <w:jc w:val="both"/>
        <w:rPr>
          <w:sz w:val="28"/>
          <w:szCs w:val="28"/>
          <w:lang w:val="ru-RU"/>
        </w:rPr>
      </w:pPr>
      <w:r w:rsidRPr="005022E7">
        <w:rPr>
          <w:sz w:val="28"/>
          <w:szCs w:val="28"/>
          <w:lang w:val="ru-RU"/>
        </w:rPr>
        <w:t xml:space="preserve">Календарный учебный график обсуждается и принимается педагогическим советом и утверждаете я приказом </w:t>
      </w:r>
      <w:r w:rsidR="005022E7">
        <w:rPr>
          <w:sz w:val="28"/>
          <w:szCs w:val="28"/>
          <w:lang w:val="ru-RU"/>
        </w:rPr>
        <w:t>директора Ч</w:t>
      </w:r>
      <w:r w:rsidRPr="005022E7">
        <w:rPr>
          <w:sz w:val="28"/>
          <w:szCs w:val="28"/>
          <w:lang w:val="ru-RU"/>
        </w:rPr>
        <w:t>ДОУ до начала учебного года. Все изменения, внесенные</w:t>
      </w:r>
      <w:r w:rsidR="005022E7">
        <w:rPr>
          <w:sz w:val="28"/>
          <w:szCs w:val="28"/>
          <w:lang w:val="ru-RU"/>
        </w:rPr>
        <w:t xml:space="preserve"> в календарный учебный график Ч</w:t>
      </w:r>
      <w:r w:rsidRPr="005022E7">
        <w:rPr>
          <w:sz w:val="28"/>
          <w:szCs w:val="28"/>
          <w:lang w:val="ru-RU"/>
        </w:rPr>
        <w:t xml:space="preserve">ДОУ, согласовываются с педагогическим советом и, доводятся до всех участников образовательного процесса. </w:t>
      </w:r>
    </w:p>
    <w:p w:rsidR="00926525" w:rsidRPr="0087495C" w:rsidRDefault="00460B4C">
      <w:pPr>
        <w:spacing w:after="218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16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18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18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16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218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Pr="0087495C" w:rsidRDefault="00460B4C">
      <w:pPr>
        <w:spacing w:after="4757"/>
        <w:ind w:left="0" w:firstLine="0"/>
        <w:rPr>
          <w:lang w:val="ru-RU"/>
        </w:rPr>
      </w:pPr>
      <w:r w:rsidRPr="0087495C">
        <w:rPr>
          <w:lang w:val="ru-RU"/>
        </w:rPr>
        <w:t xml:space="preserve"> </w:t>
      </w:r>
    </w:p>
    <w:p w:rsidR="00926525" w:rsidRDefault="00460B4C">
      <w:pPr>
        <w:spacing w:after="218"/>
        <w:ind w:right="2"/>
        <w:jc w:val="center"/>
      </w:pPr>
      <w:r>
        <w:rPr>
          <w:rFonts w:ascii="Calibri" w:eastAsia="Calibri" w:hAnsi="Calibri" w:cs="Calibri"/>
          <w:sz w:val="22"/>
        </w:rPr>
        <w:t xml:space="preserve">3 </w:t>
      </w:r>
    </w:p>
    <w:p w:rsidR="00926525" w:rsidRPr="00D84441" w:rsidRDefault="00460B4C" w:rsidP="00D84441">
      <w:pPr>
        <w:spacing w:after="0"/>
        <w:ind w:left="0" w:firstLine="0"/>
        <w:rPr>
          <w:lang w:val="ru-RU"/>
        </w:rPr>
        <w:sectPr w:rsidR="00926525" w:rsidRPr="00D84441" w:rsidSect="0087495C">
          <w:pgSz w:w="11899" w:h="16838"/>
          <w:pgMar w:top="851" w:right="1134" w:bottom="851" w:left="1134" w:header="720" w:footer="720" w:gutter="0"/>
          <w:cols w:space="720"/>
        </w:sect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a3"/>
        <w:tblW w:w="14064" w:type="dxa"/>
        <w:tblLook w:val="04A0" w:firstRow="1" w:lastRow="0" w:firstColumn="1" w:lastColumn="0" w:noHBand="0" w:noVBand="1"/>
      </w:tblPr>
      <w:tblGrid>
        <w:gridCol w:w="1154"/>
        <w:gridCol w:w="1142"/>
        <w:gridCol w:w="1361"/>
        <w:gridCol w:w="1222"/>
        <w:gridCol w:w="1398"/>
        <w:gridCol w:w="1499"/>
        <w:gridCol w:w="1567"/>
        <w:gridCol w:w="1627"/>
        <w:gridCol w:w="1714"/>
        <w:gridCol w:w="1615"/>
      </w:tblGrid>
      <w:tr w:rsidR="00D84441" w:rsidRPr="00D84441" w:rsidTr="005C781F"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1823" w:type="dxa"/>
            <w:gridSpan w:val="8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84441">
              <w:rPr>
                <w:rFonts w:eastAsia="Calibri"/>
                <w:b/>
                <w:color w:val="auto"/>
                <w:szCs w:val="24"/>
              </w:rPr>
              <w:t>Возрастные группы</w:t>
            </w:r>
          </w:p>
        </w:tc>
      </w:tr>
      <w:tr w:rsidR="00D84441" w:rsidRPr="00D84441" w:rsidTr="005C781F"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440" w:type="dxa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Гр. Раннего </w:t>
            </w:r>
            <w:bookmarkStart w:id="0" w:name="_GoBack"/>
            <w:bookmarkEnd w:id="0"/>
            <w:r w:rsidRPr="00D84441">
              <w:rPr>
                <w:rFonts w:eastAsia="Calibri"/>
                <w:color w:val="auto"/>
                <w:szCs w:val="24"/>
              </w:rPr>
              <w:t>возраста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«Цыплята»</w:t>
            </w:r>
          </w:p>
        </w:tc>
        <w:tc>
          <w:tcPr>
            <w:tcW w:w="1193" w:type="dxa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Гр. Раннего возраста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ascii="Calibri" w:eastAsia="Calibri" w:hAnsi="Calibri"/>
                <w:color w:val="auto"/>
                <w:sz w:val="22"/>
              </w:rPr>
            </w:pPr>
            <w:r w:rsidRPr="00D84441">
              <w:rPr>
                <w:rFonts w:eastAsia="Calibri"/>
                <w:color w:val="auto"/>
                <w:szCs w:val="24"/>
              </w:rPr>
              <w:t>«Пчелки»</w:t>
            </w:r>
          </w:p>
        </w:tc>
        <w:tc>
          <w:tcPr>
            <w:tcW w:w="1364" w:type="dxa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Гр. Раннего возраста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ascii="Calibri" w:eastAsia="Calibri" w:hAnsi="Calibri"/>
                <w:color w:val="auto"/>
                <w:sz w:val="22"/>
              </w:rPr>
            </w:pPr>
            <w:r w:rsidRPr="00D84441">
              <w:rPr>
                <w:rFonts w:eastAsia="Calibri"/>
                <w:color w:val="auto"/>
                <w:szCs w:val="24"/>
              </w:rPr>
              <w:t>«Ромашки»</w:t>
            </w:r>
          </w:p>
        </w:tc>
        <w:tc>
          <w:tcPr>
            <w:tcW w:w="1462" w:type="dxa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Гр. Раннего возраста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ascii="Calibri" w:eastAsia="Calibri" w:hAnsi="Calibri"/>
                <w:color w:val="auto"/>
                <w:sz w:val="22"/>
              </w:rPr>
            </w:pPr>
            <w:r w:rsidRPr="00D84441">
              <w:rPr>
                <w:rFonts w:eastAsia="Calibri"/>
                <w:color w:val="auto"/>
                <w:szCs w:val="24"/>
              </w:rPr>
              <w:t>«Звездочки»</w:t>
            </w:r>
          </w:p>
        </w:tc>
        <w:tc>
          <w:tcPr>
            <w:tcW w:w="1528" w:type="dxa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Гр. Раннего возраста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ascii="Calibri" w:eastAsia="Calibri" w:hAnsi="Calibri"/>
                <w:color w:val="auto"/>
                <w:sz w:val="22"/>
              </w:rPr>
            </w:pPr>
            <w:r w:rsidRPr="00D84441">
              <w:rPr>
                <w:rFonts w:eastAsia="Calibri"/>
                <w:color w:val="auto"/>
                <w:szCs w:val="24"/>
              </w:rPr>
              <w:t>«Солнышко»</w:t>
            </w:r>
          </w:p>
        </w:tc>
        <w:tc>
          <w:tcPr>
            <w:tcW w:w="1586" w:type="dxa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Гр. Раннего возраста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ascii="Calibri" w:eastAsia="Calibri" w:hAnsi="Calibri"/>
                <w:color w:val="auto"/>
                <w:sz w:val="22"/>
              </w:rPr>
            </w:pPr>
            <w:r w:rsidRPr="00D84441">
              <w:rPr>
                <w:rFonts w:eastAsia="Calibri"/>
                <w:color w:val="auto"/>
                <w:szCs w:val="24"/>
              </w:rPr>
              <w:t>«Звездочеты»</w:t>
            </w:r>
          </w:p>
        </w:tc>
        <w:tc>
          <w:tcPr>
            <w:tcW w:w="1671" w:type="dxa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Средняя гр.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«Одуванчики»</w:t>
            </w:r>
          </w:p>
        </w:tc>
        <w:tc>
          <w:tcPr>
            <w:tcW w:w="1575" w:type="dxa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proofErr w:type="spellStart"/>
            <w:proofErr w:type="gramStart"/>
            <w:r w:rsidRPr="00D84441">
              <w:rPr>
                <w:rFonts w:eastAsia="Calibri"/>
                <w:color w:val="auto"/>
                <w:szCs w:val="24"/>
              </w:rPr>
              <w:t>Подгот</w:t>
            </w:r>
            <w:proofErr w:type="spellEnd"/>
            <w:r w:rsidRPr="00D84441">
              <w:rPr>
                <w:rFonts w:eastAsia="Calibri"/>
                <w:color w:val="auto"/>
                <w:szCs w:val="24"/>
              </w:rPr>
              <w:t xml:space="preserve"> .</w:t>
            </w:r>
            <w:proofErr w:type="gramEnd"/>
            <w:r w:rsidRPr="00D84441">
              <w:rPr>
                <w:rFonts w:eastAsia="Calibri"/>
                <w:color w:val="auto"/>
                <w:szCs w:val="24"/>
              </w:rPr>
              <w:t xml:space="preserve"> гр.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«Почемучки»</w:t>
            </w:r>
          </w:p>
        </w:tc>
      </w:tr>
      <w:tr w:rsidR="00D84441" w:rsidRPr="00D84441" w:rsidTr="005C781F"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Возраст воспитанников</w:t>
            </w:r>
          </w:p>
        </w:tc>
        <w:tc>
          <w:tcPr>
            <w:tcW w:w="1440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2-3</w:t>
            </w:r>
          </w:p>
        </w:tc>
        <w:tc>
          <w:tcPr>
            <w:tcW w:w="1193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D84441">
              <w:rPr>
                <w:rFonts w:eastAsia="Calibri"/>
                <w:color w:val="auto"/>
                <w:szCs w:val="24"/>
              </w:rPr>
              <w:t>2-3</w:t>
            </w:r>
          </w:p>
        </w:tc>
        <w:tc>
          <w:tcPr>
            <w:tcW w:w="1364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D84441">
              <w:rPr>
                <w:rFonts w:eastAsia="Calibri"/>
                <w:color w:val="auto"/>
                <w:szCs w:val="24"/>
              </w:rPr>
              <w:t>2-3</w:t>
            </w:r>
          </w:p>
        </w:tc>
        <w:tc>
          <w:tcPr>
            <w:tcW w:w="1462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D84441">
              <w:rPr>
                <w:rFonts w:eastAsia="Calibri"/>
                <w:color w:val="auto"/>
                <w:szCs w:val="24"/>
              </w:rPr>
              <w:t>2-3</w:t>
            </w:r>
          </w:p>
        </w:tc>
        <w:tc>
          <w:tcPr>
            <w:tcW w:w="1528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D84441">
              <w:rPr>
                <w:rFonts w:eastAsia="Calibri"/>
                <w:color w:val="auto"/>
                <w:szCs w:val="24"/>
              </w:rPr>
              <w:t>2-3</w:t>
            </w:r>
          </w:p>
        </w:tc>
        <w:tc>
          <w:tcPr>
            <w:tcW w:w="1586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D84441">
              <w:rPr>
                <w:rFonts w:eastAsia="Calibri"/>
                <w:color w:val="auto"/>
                <w:szCs w:val="24"/>
              </w:rPr>
              <w:t>2-3</w:t>
            </w:r>
          </w:p>
        </w:tc>
        <w:tc>
          <w:tcPr>
            <w:tcW w:w="1671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(3) 4-5</w:t>
            </w:r>
          </w:p>
        </w:tc>
        <w:tc>
          <w:tcPr>
            <w:tcW w:w="1575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6-7 (8)</w:t>
            </w:r>
          </w:p>
        </w:tc>
      </w:tr>
      <w:tr w:rsidR="00D84441" w:rsidRPr="00D84441" w:rsidTr="005C781F"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направленность</w:t>
            </w:r>
          </w:p>
        </w:tc>
        <w:tc>
          <w:tcPr>
            <w:tcW w:w="11823" w:type="dxa"/>
            <w:gridSpan w:val="8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общеразвивающая</w:t>
            </w:r>
          </w:p>
        </w:tc>
      </w:tr>
      <w:tr w:rsidR="00D84441" w:rsidRPr="00D84441" w:rsidTr="005C781F"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Начало Уч. года</w:t>
            </w:r>
          </w:p>
        </w:tc>
        <w:tc>
          <w:tcPr>
            <w:tcW w:w="11823" w:type="dxa"/>
            <w:gridSpan w:val="8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t>01 сентября 2023 года</w:t>
            </w:r>
          </w:p>
        </w:tc>
      </w:tr>
      <w:tr w:rsidR="00D84441" w:rsidRPr="00D84441" w:rsidTr="005C781F"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t xml:space="preserve">Конец </w:t>
            </w:r>
            <w:proofErr w:type="spellStart"/>
            <w:r w:rsidRPr="00D84441">
              <w:t>учебн</w:t>
            </w:r>
            <w:proofErr w:type="spellEnd"/>
            <w:r w:rsidRPr="00D84441">
              <w:t>. года</w:t>
            </w:r>
          </w:p>
        </w:tc>
        <w:tc>
          <w:tcPr>
            <w:tcW w:w="11823" w:type="dxa"/>
            <w:gridSpan w:val="8"/>
            <w:shd w:val="clear" w:color="auto" w:fill="auto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6377A">
              <w:t>31 августа 2024 года</w:t>
            </w:r>
          </w:p>
        </w:tc>
      </w:tr>
      <w:tr w:rsidR="00D84441" w:rsidRPr="00D84441" w:rsidTr="005C781F"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Продолжительность учебного года</w:t>
            </w:r>
          </w:p>
        </w:tc>
        <w:tc>
          <w:tcPr>
            <w:tcW w:w="11823" w:type="dxa"/>
            <w:gridSpan w:val="8"/>
            <w:shd w:val="clear" w:color="auto" w:fill="auto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16377A">
              <w:rPr>
                <w:rFonts w:eastAsia="Calibri"/>
                <w:color w:val="auto"/>
                <w:szCs w:val="24"/>
              </w:rPr>
              <w:t>39 недель</w:t>
            </w:r>
          </w:p>
        </w:tc>
      </w:tr>
      <w:tr w:rsidR="00D84441" w:rsidRPr="00D84441" w:rsidTr="005C781F">
        <w:trPr>
          <w:trHeight w:val="568"/>
        </w:trPr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Недельная Образов.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нагрузка  (занятия)</w:t>
            </w:r>
          </w:p>
        </w:tc>
        <w:tc>
          <w:tcPr>
            <w:tcW w:w="1440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 ч. 40 м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100 минут</w:t>
            </w:r>
          </w:p>
        </w:tc>
        <w:tc>
          <w:tcPr>
            <w:tcW w:w="1193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 ч. 40 м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100 минут</w:t>
            </w:r>
          </w:p>
        </w:tc>
        <w:tc>
          <w:tcPr>
            <w:tcW w:w="1364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 ч. 40 м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100 минут</w:t>
            </w:r>
          </w:p>
        </w:tc>
        <w:tc>
          <w:tcPr>
            <w:tcW w:w="1462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 ч. 40 м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100 минут</w:t>
            </w:r>
          </w:p>
        </w:tc>
        <w:tc>
          <w:tcPr>
            <w:tcW w:w="1528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 ч. 40 м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100 минут</w:t>
            </w:r>
          </w:p>
        </w:tc>
        <w:tc>
          <w:tcPr>
            <w:tcW w:w="1586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 ч. 40 м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100 минут</w:t>
            </w:r>
          </w:p>
        </w:tc>
        <w:tc>
          <w:tcPr>
            <w:tcW w:w="1671" w:type="dxa"/>
          </w:tcPr>
          <w:p w:rsidR="00D84441" w:rsidRPr="00D84441" w:rsidRDefault="00D84441" w:rsidP="00D84441">
            <w:pPr>
              <w:spacing w:after="259"/>
              <w:ind w:left="2" w:firstLine="0"/>
              <w:jc w:val="center"/>
            </w:pPr>
            <w:r w:rsidRPr="00D84441">
              <w:t>3 ч 20200 минут</w:t>
            </w:r>
          </w:p>
        </w:tc>
        <w:tc>
          <w:tcPr>
            <w:tcW w:w="1575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</w:pPr>
            <w:r w:rsidRPr="00D84441">
              <w:t>7 ч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t>420 минут</w:t>
            </w:r>
          </w:p>
        </w:tc>
      </w:tr>
      <w:tr w:rsidR="00D84441" w:rsidRPr="00D84441" w:rsidTr="005C781F"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Образовательная нагрузка в </w:t>
            </w:r>
            <w:proofErr w:type="spellStart"/>
            <w:r w:rsidRPr="00D84441">
              <w:rPr>
                <w:rFonts w:eastAsia="Calibri"/>
                <w:color w:val="auto"/>
                <w:szCs w:val="24"/>
              </w:rPr>
              <w:t>тече</w:t>
            </w:r>
            <w:proofErr w:type="spellEnd"/>
            <w:r w:rsidRPr="00D84441">
              <w:rPr>
                <w:rFonts w:eastAsia="Calibri"/>
                <w:color w:val="auto"/>
                <w:szCs w:val="24"/>
              </w:rPr>
              <w:t xml:space="preserve"> дня</w:t>
            </w:r>
          </w:p>
        </w:tc>
        <w:tc>
          <w:tcPr>
            <w:tcW w:w="1440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до 20 м 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 (по 10м)</w:t>
            </w:r>
          </w:p>
        </w:tc>
        <w:tc>
          <w:tcPr>
            <w:tcW w:w="1193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до 20 м </w:t>
            </w:r>
          </w:p>
        </w:tc>
        <w:tc>
          <w:tcPr>
            <w:tcW w:w="1364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до 20 м 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 (по 10м)</w:t>
            </w:r>
          </w:p>
        </w:tc>
        <w:tc>
          <w:tcPr>
            <w:tcW w:w="1462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до 20 м 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 (по 10м)</w:t>
            </w:r>
          </w:p>
        </w:tc>
        <w:tc>
          <w:tcPr>
            <w:tcW w:w="1528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до 20 м 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 (по 10м)</w:t>
            </w:r>
          </w:p>
        </w:tc>
        <w:tc>
          <w:tcPr>
            <w:tcW w:w="1586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до 20 м 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 (по 10м)</w:t>
            </w:r>
          </w:p>
        </w:tc>
        <w:tc>
          <w:tcPr>
            <w:tcW w:w="1671" w:type="dxa"/>
          </w:tcPr>
          <w:p w:rsidR="00D84441" w:rsidRPr="00D84441" w:rsidRDefault="00D84441" w:rsidP="00D84441">
            <w:pPr>
              <w:spacing w:after="15"/>
              <w:ind w:left="2" w:firstLine="0"/>
              <w:jc w:val="center"/>
            </w:pPr>
            <w:r w:rsidRPr="00D84441">
              <w:rPr>
                <w:sz w:val="20"/>
              </w:rPr>
              <w:t>до 40 м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sz w:val="20"/>
              </w:rPr>
              <w:t>(по 20 м)</w:t>
            </w:r>
          </w:p>
        </w:tc>
        <w:tc>
          <w:tcPr>
            <w:tcW w:w="1575" w:type="dxa"/>
          </w:tcPr>
          <w:p w:rsidR="00D84441" w:rsidRPr="00D84441" w:rsidRDefault="00D84441" w:rsidP="00D84441">
            <w:pPr>
              <w:spacing w:after="0" w:line="267" w:lineRule="auto"/>
              <w:ind w:left="2" w:firstLine="0"/>
              <w:jc w:val="center"/>
            </w:pPr>
            <w:r w:rsidRPr="00D84441">
              <w:rPr>
                <w:sz w:val="20"/>
              </w:rPr>
              <w:t>до 1,5 ч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sz w:val="20"/>
              </w:rPr>
              <w:t>(по 30 м)</w:t>
            </w:r>
          </w:p>
        </w:tc>
      </w:tr>
      <w:tr w:rsidR="00D84441" w:rsidRPr="00D84441" w:rsidTr="005C781F"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Продолжи </w:t>
            </w:r>
            <w:proofErr w:type="spellStart"/>
            <w:r w:rsidRPr="00D84441">
              <w:rPr>
                <w:rFonts w:eastAsia="Calibri"/>
                <w:color w:val="auto"/>
                <w:szCs w:val="24"/>
              </w:rPr>
              <w:t>тельн</w:t>
            </w:r>
            <w:proofErr w:type="spellEnd"/>
            <w:r w:rsidRPr="00D84441">
              <w:rPr>
                <w:rFonts w:eastAsia="Calibri"/>
                <w:color w:val="auto"/>
                <w:szCs w:val="24"/>
              </w:rPr>
              <w:t>.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перерывов</w:t>
            </w:r>
          </w:p>
        </w:tc>
        <w:tc>
          <w:tcPr>
            <w:tcW w:w="11823" w:type="dxa"/>
            <w:gridSpan w:val="8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 минут</w:t>
            </w:r>
          </w:p>
        </w:tc>
      </w:tr>
      <w:tr w:rsidR="00D84441" w:rsidRPr="00D84441" w:rsidTr="005C781F">
        <w:tc>
          <w:tcPr>
            <w:tcW w:w="1096" w:type="dxa"/>
            <w:vMerge w:val="restart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Всего занятий  неделю</w:t>
            </w:r>
          </w:p>
        </w:tc>
        <w:tc>
          <w:tcPr>
            <w:tcW w:w="1145" w:type="dxa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 полови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440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1193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1364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1462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1528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1586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1671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1575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14</w:t>
            </w:r>
          </w:p>
        </w:tc>
      </w:tr>
      <w:tr w:rsidR="00D84441" w:rsidRPr="00D84441" w:rsidTr="005C781F">
        <w:tc>
          <w:tcPr>
            <w:tcW w:w="1096" w:type="dxa"/>
            <w:vMerge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145" w:type="dxa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2 полови</w:t>
            </w:r>
          </w:p>
        </w:tc>
        <w:tc>
          <w:tcPr>
            <w:tcW w:w="1440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193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364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462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528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586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671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1575" w:type="dxa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4</w:t>
            </w:r>
          </w:p>
        </w:tc>
      </w:tr>
      <w:tr w:rsidR="00D84441" w:rsidRPr="00D84441" w:rsidTr="005C781F"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proofErr w:type="spellStart"/>
            <w:r w:rsidRPr="00D84441">
              <w:rPr>
                <w:rFonts w:eastAsia="Calibri"/>
                <w:color w:val="auto"/>
                <w:szCs w:val="24"/>
              </w:rPr>
              <w:t>Физкультурн</w:t>
            </w:r>
            <w:proofErr w:type="spellEnd"/>
            <w:r w:rsidRPr="00D84441">
              <w:rPr>
                <w:rFonts w:eastAsia="Calibri"/>
                <w:color w:val="auto"/>
                <w:szCs w:val="24"/>
              </w:rPr>
              <w:t>. досуг</w:t>
            </w:r>
          </w:p>
        </w:tc>
        <w:tc>
          <w:tcPr>
            <w:tcW w:w="11823" w:type="dxa"/>
            <w:gridSpan w:val="8"/>
          </w:tcPr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1 раз в месяц</w:t>
            </w:r>
          </w:p>
        </w:tc>
      </w:tr>
      <w:tr w:rsidR="00D84441" w:rsidRPr="005C781F" w:rsidTr="005C781F"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 xml:space="preserve">Сроки проведения 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диагностики</w:t>
            </w:r>
          </w:p>
        </w:tc>
        <w:tc>
          <w:tcPr>
            <w:tcW w:w="11823" w:type="dxa"/>
            <w:gridSpan w:val="8"/>
          </w:tcPr>
          <w:p w:rsidR="00D84441" w:rsidRPr="00D84441" w:rsidRDefault="00D84441" w:rsidP="00D84441">
            <w:pPr>
              <w:spacing w:after="22"/>
              <w:ind w:left="4433" w:firstLine="0"/>
            </w:pPr>
            <w:r w:rsidRPr="00D84441">
              <w:t>18 сентября по 29 сентября</w:t>
            </w:r>
          </w:p>
          <w:p w:rsidR="00D84441" w:rsidRPr="00D84441" w:rsidRDefault="00D84441" w:rsidP="00D84441">
            <w:pPr>
              <w:spacing w:after="0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84441">
              <w:t>20 мая по 31 мая</w:t>
            </w:r>
          </w:p>
        </w:tc>
      </w:tr>
      <w:tr w:rsidR="00D84441" w:rsidRPr="00D84441" w:rsidTr="005C781F">
        <w:trPr>
          <w:trHeight w:val="848"/>
        </w:trPr>
        <w:tc>
          <w:tcPr>
            <w:tcW w:w="2241" w:type="dxa"/>
            <w:gridSpan w:val="2"/>
          </w:tcPr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D84441">
              <w:rPr>
                <w:rFonts w:eastAsia="Calibri"/>
                <w:color w:val="auto"/>
                <w:szCs w:val="24"/>
              </w:rPr>
              <w:t>Праздничные дни</w:t>
            </w:r>
          </w:p>
        </w:tc>
        <w:tc>
          <w:tcPr>
            <w:tcW w:w="11823" w:type="dxa"/>
            <w:gridSpan w:val="8"/>
          </w:tcPr>
          <w:p w:rsidR="00D84441" w:rsidRPr="0016377A" w:rsidRDefault="00D84441" w:rsidP="00D84441">
            <w:pPr>
              <w:spacing w:after="0"/>
              <w:ind w:left="0" w:firstLine="0"/>
            </w:pPr>
            <w:r w:rsidRPr="0016377A">
              <w:t>11 октября – День Республики Башкортостан</w:t>
            </w:r>
          </w:p>
          <w:p w:rsidR="00D84441" w:rsidRPr="0016377A" w:rsidRDefault="00D84441" w:rsidP="00D84441">
            <w:pPr>
              <w:spacing w:after="0"/>
              <w:ind w:left="0" w:firstLine="0"/>
            </w:pPr>
            <w:r w:rsidRPr="0016377A">
              <w:t xml:space="preserve">4 ноября - День народного единства </w:t>
            </w:r>
          </w:p>
          <w:p w:rsidR="00D84441" w:rsidRPr="0016377A" w:rsidRDefault="00D84441" w:rsidP="00D84441">
            <w:pPr>
              <w:spacing w:after="15"/>
              <w:ind w:left="0" w:firstLine="0"/>
            </w:pPr>
            <w:r w:rsidRPr="0016377A">
              <w:t xml:space="preserve">1, 2, 3, 4, 5, 6, 7, 8 января  </w:t>
            </w:r>
          </w:p>
          <w:p w:rsidR="00D84441" w:rsidRPr="0016377A" w:rsidRDefault="00D84441" w:rsidP="00D84441">
            <w:pPr>
              <w:spacing w:after="21"/>
              <w:ind w:left="0" w:firstLine="0"/>
            </w:pPr>
            <w:r w:rsidRPr="0016377A">
              <w:t xml:space="preserve">23-24 февраля - День защитника Отечества  </w:t>
            </w:r>
          </w:p>
          <w:p w:rsidR="00D84441" w:rsidRPr="0016377A" w:rsidRDefault="00D84441" w:rsidP="00D84441">
            <w:pPr>
              <w:spacing w:after="18"/>
              <w:ind w:left="0" w:firstLine="0"/>
            </w:pPr>
            <w:r w:rsidRPr="0016377A">
              <w:t xml:space="preserve">8 марта - Международный женский день  </w:t>
            </w:r>
          </w:p>
          <w:p w:rsidR="00D84441" w:rsidRPr="0016377A" w:rsidRDefault="00D84441" w:rsidP="00D84441">
            <w:pPr>
              <w:spacing w:after="12"/>
              <w:ind w:left="0" w:firstLine="0"/>
            </w:pPr>
            <w:r w:rsidRPr="0016377A">
              <w:t xml:space="preserve">1 мая - Праздник Весны и Труда  </w:t>
            </w:r>
          </w:p>
          <w:p w:rsidR="00D84441" w:rsidRPr="0016377A" w:rsidRDefault="00D84441" w:rsidP="00D84441">
            <w:pPr>
              <w:spacing w:after="13"/>
              <w:ind w:left="0" w:firstLine="0"/>
            </w:pPr>
            <w:r w:rsidRPr="0016377A">
              <w:t xml:space="preserve">8,9 мая - День Победы  </w:t>
            </w:r>
          </w:p>
          <w:p w:rsidR="00D84441" w:rsidRPr="00D84441" w:rsidRDefault="00D84441" w:rsidP="00D84441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16377A">
              <w:t>12 июня - День России</w:t>
            </w:r>
            <w:r w:rsidRPr="00D84441">
              <w:t xml:space="preserve">  </w:t>
            </w:r>
          </w:p>
        </w:tc>
      </w:tr>
    </w:tbl>
    <w:p w:rsidR="00926525" w:rsidRPr="00D84441" w:rsidRDefault="00926525">
      <w:pPr>
        <w:spacing w:after="218"/>
        <w:ind w:right="6827"/>
        <w:jc w:val="right"/>
        <w:rPr>
          <w:lang w:val="ru-RU"/>
        </w:rPr>
      </w:pPr>
    </w:p>
    <w:p w:rsidR="00926525" w:rsidRPr="00D84441" w:rsidRDefault="00460B4C" w:rsidP="00D84441">
      <w:pPr>
        <w:spacing w:after="0"/>
        <w:ind w:left="-180" w:firstLine="0"/>
        <w:rPr>
          <w:lang w:val="ru-RU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26525" w:rsidRDefault="00460B4C">
      <w:pPr>
        <w:spacing w:after="0"/>
        <w:ind w:left="-18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926525">
      <w:pgSz w:w="16838" w:h="11906" w:orient="landscape"/>
      <w:pgMar w:top="703" w:right="1440" w:bottom="2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70B8"/>
    <w:multiLevelType w:val="hybridMultilevel"/>
    <w:tmpl w:val="28281232"/>
    <w:lvl w:ilvl="0" w:tplc="67209A36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E7550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CF3C0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2BCE6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AA00C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4505C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C90AC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CF1BA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812B4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5"/>
    <w:rsid w:val="0016377A"/>
    <w:rsid w:val="00284080"/>
    <w:rsid w:val="00460B4C"/>
    <w:rsid w:val="005022E7"/>
    <w:rsid w:val="00585206"/>
    <w:rsid w:val="005C781F"/>
    <w:rsid w:val="0076383E"/>
    <w:rsid w:val="0087495C"/>
    <w:rsid w:val="00926525"/>
    <w:rsid w:val="00D84441"/>
    <w:rsid w:val="00EA058F"/>
    <w:rsid w:val="00E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BF32-D122-40E0-81FE-F6657B7B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84441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1</cp:lastModifiedBy>
  <cp:revision>6</cp:revision>
  <cp:lastPrinted>2023-10-16T07:03:00Z</cp:lastPrinted>
  <dcterms:created xsi:type="dcterms:W3CDTF">2023-10-16T06:40:00Z</dcterms:created>
  <dcterms:modified xsi:type="dcterms:W3CDTF">2023-11-13T03:57:00Z</dcterms:modified>
</cp:coreProperties>
</file>